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rPr>
          <w:rFonts w:ascii="Montserrat" w:cs="Montserrat" w:eastAsia="Montserrat" w:hAnsi="Montserrat"/>
          <w:color w:val="212529"/>
          <w:sz w:val="20"/>
          <w:szCs w:val="20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212529"/>
          <w:sz w:val="20"/>
          <w:szCs w:val="20"/>
          <w:highlight w:val="white"/>
          <w:rtl w:val="0"/>
        </w:rPr>
        <w:t xml:space="preserve">India is a vast and beautiful country. There are numerous reasons why you should choose India as your next travel destination. Be sure to have your </w:t>
      </w:r>
      <w:r w:rsidDel="00000000" w:rsidR="00000000" w:rsidRPr="00000000">
        <w:rPr>
          <w:rFonts w:ascii="Montserrat" w:cs="Montserrat" w:eastAsia="Montserrat" w:hAnsi="Montserrat"/>
          <w:b w:val="1"/>
          <w:color w:val="212529"/>
          <w:sz w:val="20"/>
          <w:szCs w:val="20"/>
          <w:highlight w:val="white"/>
          <w:rtl w:val="0"/>
        </w:rPr>
        <w:t xml:space="preserve">Travel Brochure</w:t>
      </w:r>
      <w:r w:rsidDel="00000000" w:rsidR="00000000" w:rsidRPr="00000000">
        <w:rPr>
          <w:rFonts w:ascii="Montserrat" w:cs="Montserrat" w:eastAsia="Montserrat" w:hAnsi="Montserrat"/>
          <w:color w:val="212529"/>
          <w:sz w:val="20"/>
          <w:szCs w:val="20"/>
          <w:highlight w:val="white"/>
          <w:rtl w:val="0"/>
        </w:rPr>
        <w:t xml:space="preserve"> handy before making any decisions.</w:t>
      </w:r>
    </w:p>
    <w:p w:rsidR="00000000" w:rsidDel="00000000" w:rsidP="00000000" w:rsidRDefault="00000000" w:rsidRPr="00000000" w14:paraId="00000002">
      <w:pPr>
        <w:rPr>
          <w:rFonts w:ascii="Montserrat" w:cs="Montserrat" w:eastAsia="Montserrat" w:hAnsi="Montserrat"/>
          <w:color w:val="212529"/>
          <w:sz w:val="19"/>
          <w:szCs w:val="19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212529"/>
          <w:sz w:val="20"/>
          <w:szCs w:val="20"/>
          <w:highlight w:val="white"/>
          <w:rtl w:val="0"/>
        </w:rPr>
        <w:t xml:space="preserve">Select one city of your choice and calculate the cost of visiting that city</w:t>
      </w:r>
      <w:r w:rsidDel="00000000" w:rsidR="00000000" w:rsidRPr="00000000">
        <w:rPr>
          <w:rFonts w:ascii="Montserrat" w:cs="Montserrat" w:eastAsia="Montserrat" w:hAnsi="Montserrat"/>
          <w:color w:val="212529"/>
          <w:sz w:val="19"/>
          <w:szCs w:val="19"/>
          <w:highlight w:val="white"/>
          <w:rtl w:val="0"/>
        </w:rPr>
        <w:t xml:space="preserve">.  </w:t>
      </w:r>
    </w:p>
    <w:p w:rsidR="00000000" w:rsidDel="00000000" w:rsidP="00000000" w:rsidRDefault="00000000" w:rsidRPr="00000000" w14:paraId="00000003">
      <w:pPr>
        <w:jc w:val="center"/>
        <w:rPr>
          <w:rFonts w:ascii="Montserrat" w:cs="Montserrat" w:eastAsia="Montserrat" w:hAnsi="Montserrat"/>
          <w:b w:val="1"/>
          <w:color w:val="43474c"/>
          <w:sz w:val="18"/>
          <w:szCs w:val="18"/>
          <w:highlight w:val="white"/>
          <w:u w:val="singl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3474c"/>
          <w:sz w:val="18"/>
          <w:szCs w:val="18"/>
          <w:highlight w:val="white"/>
          <w:u w:val="single"/>
          <w:rtl w:val="0"/>
        </w:rPr>
        <w:t xml:space="preserve">You will only need to calculate the cost of one person traveling to the city. </w:t>
      </w:r>
    </w:p>
    <w:p w:rsidR="00000000" w:rsidDel="00000000" w:rsidP="00000000" w:rsidRDefault="00000000" w:rsidRPr="00000000" w14:paraId="00000004">
      <w:pPr>
        <w:jc w:val="center"/>
        <w:rPr>
          <w:rFonts w:ascii="Montserrat" w:cs="Montserrat" w:eastAsia="Montserrat" w:hAnsi="Montserrat"/>
          <w:color w:val="212529"/>
          <w:sz w:val="19"/>
          <w:szCs w:val="19"/>
          <w:highlight w:val="white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i w:val="1"/>
          <w:color w:val="43474c"/>
          <w:sz w:val="18"/>
          <w:szCs w:val="18"/>
          <w:highlight w:val="white"/>
          <w:rtl w:val="0"/>
        </w:rPr>
        <w:t xml:space="preserve"> If time permits, your team can calculate the cost for your entire team traveling.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Montserrat SemiBold" w:cs="Montserrat SemiBold" w:eastAsia="Montserrat SemiBold" w:hAnsi="Montserrat SemiBold"/>
          <w:i w:val="1"/>
          <w:color w:val="212529"/>
          <w:sz w:val="18"/>
          <w:szCs w:val="18"/>
          <w:highlight w:val="white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color w:val="43474c"/>
          <w:sz w:val="18"/>
          <w:szCs w:val="18"/>
          <w:highlight w:val="white"/>
          <w:rtl w:val="0"/>
        </w:rPr>
        <w:t xml:space="preserve">The Indian rupee (sign: ₹; code: INR), is the official currency of the Republic of India. The prices below are estimates for one person traveling.</w:t>
      </w: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40"/>
        <w:gridCol w:w="2340"/>
        <w:gridCol w:w="2340"/>
        <w:gridCol w:w="2340"/>
        <w:tblGridChange w:id="0">
          <w:tblGrid>
            <w:gridCol w:w="2340"/>
            <w:gridCol w:w="2340"/>
            <w:gridCol w:w="2340"/>
            <w:gridCol w:w="234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color w:val="212529"/>
                <w:sz w:val="19"/>
                <w:szCs w:val="19"/>
                <w:highlight w:val="whit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212529"/>
                <w:sz w:val="19"/>
                <w:szCs w:val="19"/>
                <w:highlight w:val="white"/>
                <w:rtl w:val="0"/>
              </w:rPr>
              <w:t xml:space="preserve">Cities in India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color w:val="134f5c"/>
                <w:sz w:val="19"/>
                <w:szCs w:val="19"/>
                <w:highlight w:val="whit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134f5c"/>
                <w:sz w:val="19"/>
                <w:szCs w:val="19"/>
                <w:highlight w:val="white"/>
                <w:rtl w:val="0"/>
              </w:rPr>
              <w:t xml:space="preserve">Major Attraction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color w:val="134f5c"/>
                <w:sz w:val="19"/>
                <w:szCs w:val="19"/>
                <w:highlight w:val="whit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134f5c"/>
                <w:sz w:val="19"/>
                <w:szCs w:val="19"/>
                <w:highlight w:val="white"/>
                <w:rtl w:val="0"/>
              </w:rPr>
              <w:t xml:space="preserve">Food/Cuisine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color w:val="134f5c"/>
                <w:sz w:val="19"/>
                <w:szCs w:val="19"/>
                <w:highlight w:val="whit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134f5c"/>
                <w:sz w:val="19"/>
                <w:szCs w:val="19"/>
                <w:highlight w:val="white"/>
                <w:rtl w:val="0"/>
              </w:rPr>
              <w:t xml:space="preserve">Things to do: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color w:val="134f5c"/>
                <w:sz w:val="19"/>
                <w:szCs w:val="19"/>
                <w:highlight w:val="whit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134f5c"/>
                <w:sz w:val="19"/>
                <w:szCs w:val="19"/>
                <w:highlight w:val="white"/>
                <w:rtl w:val="0"/>
              </w:rPr>
              <w:t xml:space="preserve">Art &amp; Culture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color w:val="212529"/>
                <w:sz w:val="19"/>
                <w:szCs w:val="19"/>
                <w:highlight w:val="whit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212529"/>
                <w:sz w:val="19"/>
                <w:szCs w:val="19"/>
                <w:highlight w:val="white"/>
                <w:rtl w:val="0"/>
              </w:rPr>
              <w:t xml:space="preserve">AGRA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color w:val="212529"/>
                <w:sz w:val="19"/>
                <w:szCs w:val="19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74c"/>
                <w:sz w:val="21"/>
                <w:szCs w:val="21"/>
                <w:highlight w:val="white"/>
                <w:rtl w:val="0"/>
              </w:rPr>
              <w:t xml:space="preserve">₹</w:t>
            </w:r>
            <w:r w:rsidDel="00000000" w:rsidR="00000000" w:rsidRPr="00000000">
              <w:rPr>
                <w:rFonts w:ascii="Montserrat" w:cs="Montserrat" w:eastAsia="Montserrat" w:hAnsi="Montserrat"/>
                <w:color w:val="212529"/>
                <w:sz w:val="19"/>
                <w:szCs w:val="19"/>
                <w:highlight w:val="white"/>
                <w:rtl w:val="0"/>
              </w:rPr>
              <w:t xml:space="preserve">2,000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before="0" w:line="240" w:lineRule="auto"/>
              <w:rPr>
                <w:rFonts w:ascii="Montserrat" w:cs="Montserrat" w:eastAsia="Montserrat" w:hAnsi="Montserrat"/>
                <w:color w:val="212529"/>
                <w:sz w:val="19"/>
                <w:szCs w:val="19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74c"/>
                <w:sz w:val="21"/>
                <w:szCs w:val="21"/>
                <w:highlight w:val="white"/>
                <w:rtl w:val="0"/>
              </w:rPr>
              <w:t xml:space="preserve">₹</w:t>
            </w:r>
            <w:r w:rsidDel="00000000" w:rsidR="00000000" w:rsidRPr="00000000">
              <w:rPr>
                <w:rFonts w:ascii="Montserrat" w:cs="Montserrat" w:eastAsia="Montserrat" w:hAnsi="Montserrat"/>
                <w:color w:val="212529"/>
                <w:sz w:val="19"/>
                <w:szCs w:val="19"/>
                <w:highlight w:val="white"/>
                <w:rtl w:val="0"/>
              </w:rPr>
              <w:t xml:space="preserve">400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before="0" w:line="240" w:lineRule="auto"/>
              <w:rPr>
                <w:rFonts w:ascii="Montserrat" w:cs="Montserrat" w:eastAsia="Montserrat" w:hAnsi="Montserrat"/>
                <w:color w:val="212529"/>
                <w:sz w:val="19"/>
                <w:szCs w:val="19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74c"/>
                <w:sz w:val="21"/>
                <w:szCs w:val="21"/>
                <w:highlight w:val="white"/>
                <w:rtl w:val="0"/>
              </w:rPr>
              <w:t xml:space="preserve">₹</w:t>
            </w:r>
            <w:r w:rsidDel="00000000" w:rsidR="00000000" w:rsidRPr="00000000">
              <w:rPr>
                <w:rFonts w:ascii="Montserrat" w:cs="Montserrat" w:eastAsia="Montserrat" w:hAnsi="Montserrat"/>
                <w:color w:val="212529"/>
                <w:sz w:val="19"/>
                <w:szCs w:val="19"/>
                <w:highlight w:val="white"/>
                <w:rtl w:val="0"/>
              </w:rPr>
              <w:t xml:space="preserve">90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color w:val="212529"/>
                <w:sz w:val="19"/>
                <w:szCs w:val="19"/>
                <w:highlight w:val="whit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212529"/>
                <w:sz w:val="19"/>
                <w:szCs w:val="19"/>
                <w:highlight w:val="white"/>
                <w:rtl w:val="0"/>
              </w:rPr>
              <w:t xml:space="preserve">DELHI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color w:val="212529"/>
                <w:sz w:val="19"/>
                <w:szCs w:val="19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74c"/>
                <w:sz w:val="21"/>
                <w:szCs w:val="21"/>
                <w:highlight w:val="white"/>
                <w:rtl w:val="0"/>
              </w:rPr>
              <w:t xml:space="preserve">₹</w:t>
            </w:r>
            <w:r w:rsidDel="00000000" w:rsidR="00000000" w:rsidRPr="00000000">
              <w:rPr>
                <w:rFonts w:ascii="Montserrat" w:cs="Montserrat" w:eastAsia="Montserrat" w:hAnsi="Montserrat"/>
                <w:color w:val="212529"/>
                <w:sz w:val="19"/>
                <w:szCs w:val="19"/>
                <w:highlight w:val="white"/>
                <w:rtl w:val="0"/>
              </w:rPr>
              <w:t xml:space="preserve">3,000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before="0" w:line="240" w:lineRule="auto"/>
              <w:rPr>
                <w:rFonts w:ascii="Montserrat" w:cs="Montserrat" w:eastAsia="Montserrat" w:hAnsi="Montserrat"/>
                <w:color w:val="212529"/>
                <w:sz w:val="19"/>
                <w:szCs w:val="19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74c"/>
                <w:sz w:val="21"/>
                <w:szCs w:val="21"/>
                <w:highlight w:val="white"/>
                <w:rtl w:val="0"/>
              </w:rPr>
              <w:t xml:space="preserve">₹</w:t>
            </w:r>
            <w:r w:rsidDel="00000000" w:rsidR="00000000" w:rsidRPr="00000000">
              <w:rPr>
                <w:rFonts w:ascii="Montserrat" w:cs="Montserrat" w:eastAsia="Montserrat" w:hAnsi="Montserrat"/>
                <w:color w:val="212529"/>
                <w:sz w:val="19"/>
                <w:szCs w:val="19"/>
                <w:highlight w:val="white"/>
                <w:rtl w:val="0"/>
              </w:rPr>
              <w:t xml:space="preserve">200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before="0" w:line="240" w:lineRule="auto"/>
              <w:rPr>
                <w:rFonts w:ascii="Montserrat" w:cs="Montserrat" w:eastAsia="Montserrat" w:hAnsi="Montserrat"/>
                <w:color w:val="212529"/>
                <w:sz w:val="19"/>
                <w:szCs w:val="19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74c"/>
                <w:sz w:val="21"/>
                <w:szCs w:val="21"/>
                <w:highlight w:val="white"/>
                <w:rtl w:val="0"/>
              </w:rPr>
              <w:t xml:space="preserve">₹</w:t>
            </w:r>
            <w:r w:rsidDel="00000000" w:rsidR="00000000" w:rsidRPr="00000000">
              <w:rPr>
                <w:rFonts w:ascii="Montserrat" w:cs="Montserrat" w:eastAsia="Montserrat" w:hAnsi="Montserrat"/>
                <w:color w:val="212529"/>
                <w:sz w:val="19"/>
                <w:szCs w:val="19"/>
                <w:highlight w:val="white"/>
                <w:rtl w:val="0"/>
              </w:rPr>
              <w:t xml:space="preserve">80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color w:val="212529"/>
                <w:sz w:val="19"/>
                <w:szCs w:val="19"/>
                <w:highlight w:val="whit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212529"/>
                <w:sz w:val="19"/>
                <w:szCs w:val="19"/>
                <w:highlight w:val="white"/>
                <w:rtl w:val="0"/>
              </w:rPr>
              <w:t xml:space="preserve">BENGALURU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before="0" w:line="240" w:lineRule="auto"/>
              <w:rPr>
                <w:rFonts w:ascii="Montserrat" w:cs="Montserrat" w:eastAsia="Montserrat" w:hAnsi="Montserrat"/>
                <w:color w:val="212529"/>
                <w:sz w:val="19"/>
                <w:szCs w:val="19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74c"/>
                <w:sz w:val="21"/>
                <w:szCs w:val="21"/>
                <w:highlight w:val="white"/>
                <w:rtl w:val="0"/>
              </w:rPr>
              <w:t xml:space="preserve">₹</w:t>
            </w:r>
            <w:r w:rsidDel="00000000" w:rsidR="00000000" w:rsidRPr="00000000">
              <w:rPr>
                <w:rFonts w:ascii="Montserrat" w:cs="Montserrat" w:eastAsia="Montserrat" w:hAnsi="Montserrat"/>
                <w:color w:val="212529"/>
                <w:sz w:val="19"/>
                <w:szCs w:val="19"/>
                <w:highlight w:val="white"/>
                <w:rtl w:val="0"/>
              </w:rPr>
              <w:t xml:space="preserve">2,000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before="0" w:line="240" w:lineRule="auto"/>
              <w:rPr>
                <w:rFonts w:ascii="Montserrat" w:cs="Montserrat" w:eastAsia="Montserrat" w:hAnsi="Montserrat"/>
                <w:color w:val="212529"/>
                <w:sz w:val="19"/>
                <w:szCs w:val="19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74c"/>
                <w:sz w:val="21"/>
                <w:szCs w:val="21"/>
                <w:highlight w:val="white"/>
                <w:rtl w:val="0"/>
              </w:rPr>
              <w:t xml:space="preserve">₹</w:t>
            </w:r>
            <w:r w:rsidDel="00000000" w:rsidR="00000000" w:rsidRPr="00000000">
              <w:rPr>
                <w:rFonts w:ascii="Montserrat" w:cs="Montserrat" w:eastAsia="Montserrat" w:hAnsi="Montserrat"/>
                <w:color w:val="212529"/>
                <w:sz w:val="19"/>
                <w:szCs w:val="19"/>
                <w:highlight w:val="white"/>
                <w:rtl w:val="0"/>
              </w:rPr>
              <w:t xml:space="preserve">300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before="0" w:line="240" w:lineRule="auto"/>
              <w:rPr>
                <w:rFonts w:ascii="Montserrat" w:cs="Montserrat" w:eastAsia="Montserrat" w:hAnsi="Montserrat"/>
                <w:color w:val="212529"/>
                <w:sz w:val="19"/>
                <w:szCs w:val="19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74c"/>
                <w:sz w:val="21"/>
                <w:szCs w:val="21"/>
                <w:highlight w:val="white"/>
                <w:rtl w:val="0"/>
              </w:rPr>
              <w:t xml:space="preserve">₹</w:t>
            </w:r>
            <w:r w:rsidDel="00000000" w:rsidR="00000000" w:rsidRPr="00000000">
              <w:rPr>
                <w:rFonts w:ascii="Montserrat" w:cs="Montserrat" w:eastAsia="Montserrat" w:hAnsi="Montserrat"/>
                <w:color w:val="212529"/>
                <w:sz w:val="19"/>
                <w:szCs w:val="19"/>
                <w:highlight w:val="white"/>
                <w:rtl w:val="0"/>
              </w:rPr>
              <w:t xml:space="preserve">70</w:t>
            </w:r>
          </w:p>
        </w:tc>
      </w:tr>
    </w:tbl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312" w:lineRule="auto"/>
        <w:jc w:val="left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312" w:lineRule="auto"/>
        <w:jc w:val="left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Which city did your team decide to visit? </w:t>
      </w:r>
      <w:r w:rsidDel="00000000" w:rsidR="00000000" w:rsidRPr="00000000">
        <w:rPr>
          <w:color w:val="000000"/>
          <w:rtl w:val="0"/>
        </w:rPr>
        <w:t xml:space="preserve">____________________________</w:t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312" w:lineRule="auto"/>
        <w:jc w:val="left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Why did your team decide to visit this location?</w:t>
      </w:r>
      <w:r w:rsidDel="00000000" w:rsidR="00000000" w:rsidRPr="00000000">
        <w:rPr>
          <w:color w:val="000000"/>
          <w:rtl w:val="0"/>
        </w:rPr>
        <w:t xml:space="preserve"> 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312" w:lineRule="auto"/>
        <w:jc w:val="left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312" w:lineRule="auto"/>
        <w:jc w:val="left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How much would it cost for one person on your team to visit?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4138613</wp:posOffset>
            </wp:positionH>
            <wp:positionV relativeFrom="paragraph">
              <wp:posOffset>314325</wp:posOffset>
            </wp:positionV>
            <wp:extent cx="2205038" cy="1265855"/>
            <wp:effectExtent b="12700" l="12700" r="12700" t="12700"/>
            <wp:wrapSquare wrapText="bothSides" distB="114300" distT="114300" distL="114300" distR="11430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05038" cy="1265855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312" w:lineRule="auto"/>
        <w:jc w:val="left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(add the prices together - show your work)</w:t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312" w:lineRule="auto"/>
        <w:jc w:val="left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312" w:lineRule="auto"/>
        <w:jc w:val="left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Major Attraction  __________</w:t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312" w:lineRule="auto"/>
        <w:jc w:val="left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Food Cuisine      __________</w:t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312" w:lineRule="auto"/>
        <w:jc w:val="left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Things to do      __________</w:t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312" w:lineRule="auto"/>
        <w:jc w:val="left"/>
        <w:rPr>
          <w:b w:val="1"/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TOTAL COST:     ______________</w:t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312" w:lineRule="auto"/>
        <w:jc w:val="left"/>
        <w:rPr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312" w:lineRule="auto"/>
        <w:jc w:val="left"/>
        <w:rPr>
          <w:rFonts w:ascii="Open Sans" w:cs="Open Sans" w:eastAsia="Open Sans" w:hAnsi="Open Sans"/>
          <w:b w:val="1"/>
          <w:color w:val="555555"/>
          <w:sz w:val="21"/>
          <w:szCs w:val="21"/>
          <w:highlight w:val="white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Decompose the total cost:</w:t>
      </w:r>
      <w:r w:rsidDel="00000000" w:rsidR="00000000" w:rsidRPr="00000000">
        <w:rPr>
          <w:rFonts w:ascii="Open Sans" w:cs="Open Sans" w:eastAsia="Open Sans" w:hAnsi="Open Sans"/>
          <w:b w:val="1"/>
          <w:color w:val="555555"/>
          <w:sz w:val="21"/>
          <w:szCs w:val="21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312" w:lineRule="auto"/>
        <w:jc w:val="left"/>
        <w:rPr>
          <w:rFonts w:ascii="Open Sans" w:cs="Open Sans" w:eastAsia="Open Sans" w:hAnsi="Open Sans"/>
          <w:b w:val="1"/>
          <w:color w:val="555555"/>
          <w:sz w:val="21"/>
          <w:szCs w:val="21"/>
          <w:highlight w:val="white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555555"/>
          <w:sz w:val="21"/>
          <w:szCs w:val="21"/>
          <w:highlight w:val="white"/>
          <w:rtl w:val="0"/>
        </w:rPr>
        <w:t xml:space="preserve">e.g., 2,763 equals 2 thousands, 7 hundreds, 6 tens, and 3 ones </w:t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312" w:lineRule="auto"/>
        <w:jc w:val="left"/>
        <w:rPr>
          <w:rFonts w:ascii="Open Sans" w:cs="Open Sans" w:eastAsia="Open Sans" w:hAnsi="Open Sans"/>
          <w:b w:val="1"/>
          <w:color w:val="555555"/>
          <w:sz w:val="21"/>
          <w:szCs w:val="21"/>
          <w:highlight w:val="white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555555"/>
          <w:sz w:val="21"/>
          <w:szCs w:val="21"/>
          <w:highlight w:val="white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/>
      <w:pgMar w:bottom="1440" w:top="144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Covered By Your Grace">
    <w:embedRegular w:fontKey="{00000000-0000-0000-0000-000000000000}" r:id="rId9" w:subsetted="0"/>
  </w:font>
  <w:font w:name="Montserrat">
    <w:embedRegular w:fontKey="{00000000-0000-0000-0000-000000000000}" r:id="rId10" w:subsetted="0"/>
    <w:embedBold w:fontKey="{00000000-0000-0000-0000-000000000000}" r:id="rId11" w:subsetted="0"/>
    <w:embedItalic w:fontKey="{00000000-0000-0000-0000-000000000000}" r:id="rId12" w:subsetted="0"/>
    <w:embedBoldItalic w:fontKey="{00000000-0000-0000-0000-000000000000}" r:id="rId13" w:subsetted="0"/>
  </w:font>
  <w:font w:name="Source Code Pro">
    <w:embedRegular w:fontKey="{00000000-0000-0000-0000-000000000000}" r:id="rId14" w:subsetted="0"/>
    <w:embedBold w:fontKey="{00000000-0000-0000-0000-000000000000}" r:id="rId15" w:subsetted="0"/>
    <w:embedItalic w:fontKey="{00000000-0000-0000-0000-000000000000}" r:id="rId16" w:subsetted="0"/>
    <w:embedBoldItalic w:fontKey="{00000000-0000-0000-0000-000000000000}" r:id="rId17" w:subsetted="0"/>
  </w:font>
  <w:font w:name="Montserrat ExtraBold">
    <w:embedBold w:fontKey="{00000000-0000-0000-0000-000000000000}" r:id="rId18" w:subsetted="0"/>
    <w:embedBoldItalic w:fontKey="{00000000-0000-0000-0000-000000000000}" r:id="rId19" w:subsetted="0"/>
  </w:font>
  <w:font w:name="Oswald">
    <w:embedRegular w:fontKey="{00000000-0000-0000-0000-000000000000}" r:id="rId20" w:subsetted="0"/>
    <w:embedBold w:fontKey="{00000000-0000-0000-0000-000000000000}" r:id="rId21" w:subsetted="0"/>
  </w:font>
  <w:font w:name="Open Sans">
    <w:embedRegular w:fontKey="{00000000-0000-0000-0000-000000000000}" r:id="rId22" w:subsetted="0"/>
    <w:embedBold w:fontKey="{00000000-0000-0000-0000-000000000000}" r:id="rId23" w:subsetted="0"/>
    <w:embedItalic w:fontKey="{00000000-0000-0000-0000-000000000000}" r:id="rId24" w:subsetted="0"/>
    <w:embedBoldItalic w:fontKey="{00000000-0000-0000-0000-000000000000}" r:id="rId2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/>
      <w:drawing>
        <wp:inline distB="114300" distT="114300" distL="114300" distR="114300">
          <wp:extent cx="5943600" cy="63500"/>
          <wp:effectExtent b="0" l="0" r="0" t="0"/>
          <wp:docPr descr="horizontal line" id="5" name="image3.png"/>
          <a:graphic>
            <a:graphicData uri="http://schemas.openxmlformats.org/drawingml/2006/picture">
              <pic:pic>
                <pic:nvPicPr>
                  <pic:cNvPr descr="horizontal line"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635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B">
    <w:pPr>
      <w:spacing w:before="1000" w:lineRule="auto"/>
      <w:jc w:val="right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6067425</wp:posOffset>
          </wp:positionH>
          <wp:positionV relativeFrom="paragraph">
            <wp:posOffset>47626</wp:posOffset>
          </wp:positionV>
          <wp:extent cx="568718" cy="823913"/>
          <wp:effectExtent b="0" l="0" r="0" t="0"/>
          <wp:wrapSquare wrapText="bothSides" distB="114300" distT="114300" distL="114300" distR="114300"/>
          <wp:docPr id="1" name="image6.jpg"/>
          <a:graphic>
            <a:graphicData uri="http://schemas.openxmlformats.org/drawingml/2006/picture">
              <pic:pic>
                <pic:nvPicPr>
                  <pic:cNvPr id="0" name="image6.jpg"/>
                  <pic:cNvPicPr preferRelativeResize="0"/>
                </pic:nvPicPr>
                <pic:blipFill>
                  <a:blip r:embed="rId1"/>
                  <a:srcRect b="17184" l="31891" r="32532" t="16356"/>
                  <a:stretch>
                    <a:fillRect/>
                  </a:stretch>
                </pic:blipFill>
                <pic:spPr>
                  <a:xfrm>
                    <a:off x="0" y="0"/>
                    <a:ext cx="568718" cy="823913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5000625</wp:posOffset>
          </wp:positionH>
          <wp:positionV relativeFrom="paragraph">
            <wp:posOffset>2747367</wp:posOffset>
          </wp:positionV>
          <wp:extent cx="862013" cy="538758"/>
          <wp:effectExtent b="0" l="0" r="0" t="0"/>
          <wp:wrapTopAndBottom distB="114300" distT="11430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62013" cy="538758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7">
    <w:pPr>
      <w:pStyle w:val="Title"/>
      <w:jc w:val="center"/>
      <w:rPr>
        <w:color w:val="e31c60"/>
        <w:sz w:val="60"/>
        <w:szCs w:val="60"/>
      </w:rPr>
    </w:pPr>
    <w:bookmarkStart w:colFirst="0" w:colLast="0" w:name="_jd9agdt4ycbl" w:id="0"/>
    <w:bookmarkEnd w:id="0"/>
    <w:r w:rsidDel="00000000" w:rsidR="00000000" w:rsidRPr="00000000">
      <w:rPr>
        <w:sz w:val="60"/>
        <w:szCs w:val="60"/>
        <w:rtl w:val="0"/>
      </w:rPr>
      <w:t xml:space="preserve">Musical </w:t>
    </w:r>
    <w:r w:rsidDel="00000000" w:rsidR="00000000" w:rsidRPr="00000000">
      <w:rPr>
        <w:color w:val="e31c60"/>
        <w:sz w:val="60"/>
        <w:szCs w:val="60"/>
        <w:rtl w:val="0"/>
      </w:rPr>
      <w:t xml:space="preserve">SPROUTS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5505450</wp:posOffset>
          </wp:positionH>
          <wp:positionV relativeFrom="paragraph">
            <wp:posOffset>133350</wp:posOffset>
          </wp:positionV>
          <wp:extent cx="1133475" cy="1133475"/>
          <wp:effectExtent b="0" l="0" r="0" t="0"/>
          <wp:wrapSquare wrapText="bothSides" distB="114300" distT="114300" distL="114300" distR="114300"/>
          <wp:docPr id="6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33475" cy="113347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-904874</wp:posOffset>
          </wp:positionH>
          <wp:positionV relativeFrom="paragraph">
            <wp:posOffset>47626</wp:posOffset>
          </wp:positionV>
          <wp:extent cx="2256455" cy="1133475"/>
          <wp:effectExtent b="0" l="0" r="0" t="0"/>
          <wp:wrapSquare wrapText="bothSides" distB="114300" distT="114300" distL="114300" distR="114300"/>
          <wp:docPr descr="placeholder graphic" id="4" name="image2.jpg"/>
          <a:graphic>
            <a:graphicData uri="http://schemas.openxmlformats.org/drawingml/2006/picture">
              <pic:pic>
                <pic:nvPicPr>
                  <pic:cNvPr descr="placeholder graphic" id="0" name="image2.jpg"/>
                  <pic:cNvPicPr preferRelativeResize="0"/>
                </pic:nvPicPr>
                <pic:blipFill>
                  <a:blip r:embed="rId2">
                    <a:alphaModFix amt="90000"/>
                  </a:blip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256455" cy="11334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8">
    <w:pPr>
      <w:pStyle w:val="Subtitle"/>
      <w:rPr/>
    </w:pPr>
    <w:bookmarkStart w:colFirst="0" w:colLast="0" w:name="_aoajgfj9abto" w:id="1"/>
    <w:bookmarkEnd w:id="1"/>
    <w:r w:rsidDel="00000000" w:rsidR="00000000" w:rsidRPr="00000000">
      <w:rPr>
        <w:rtl w:val="0"/>
      </w:rPr>
      <w:t xml:space="preserve">Incredible India Budget Sheet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9">
    <w:pPr>
      <w:spacing w:before="0" w:line="240" w:lineRule="auto"/>
      <w:jc w:val="center"/>
      <w:rPr>
        <w:rFonts w:ascii="Montserrat ExtraBold" w:cs="Montserrat ExtraBold" w:eastAsia="Montserrat ExtraBold" w:hAnsi="Montserrat ExtraBold"/>
        <w:sz w:val="18"/>
        <w:szCs w:val="18"/>
      </w:rPr>
    </w:pPr>
    <w:r w:rsidDel="00000000" w:rsidR="00000000" w:rsidRPr="00000000">
      <w:rPr>
        <w:rFonts w:ascii="Montserrat ExtraBold" w:cs="Montserrat ExtraBold" w:eastAsia="Montserrat ExtraBold" w:hAnsi="Montserrat ExtraBold"/>
        <w:sz w:val="18"/>
        <w:szCs w:val="18"/>
        <w:rtl w:val="0"/>
      </w:rPr>
      <w:t xml:space="preserve">Each team must complete one budget sheet plus the </w:t>
    </w:r>
  </w:p>
  <w:p w:rsidR="00000000" w:rsidDel="00000000" w:rsidP="00000000" w:rsidRDefault="00000000" w:rsidRPr="00000000" w14:paraId="0000002A">
    <w:pPr>
      <w:spacing w:before="0" w:line="240" w:lineRule="auto"/>
      <w:jc w:val="center"/>
      <w:rPr>
        <w:sz w:val="18"/>
        <w:szCs w:val="18"/>
      </w:rPr>
    </w:pPr>
    <w:r w:rsidDel="00000000" w:rsidR="00000000" w:rsidRPr="00000000">
      <w:rPr>
        <w:rFonts w:ascii="Montserrat ExtraBold" w:cs="Montserrat ExtraBold" w:eastAsia="Montserrat ExtraBold" w:hAnsi="Montserrat ExtraBold"/>
        <w:sz w:val="18"/>
        <w:szCs w:val="18"/>
        <w:rtl w:val="0"/>
      </w:rPr>
      <w:t xml:space="preserve">Travel Brochure.</w: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0" w:before="1000" w:lineRule="auto"/>
      <w:ind w:right="0"/>
      <w:jc w:val="center"/>
      <w:rPr>
        <w:color w:val="666666"/>
      </w:rPr>
    </w:pPr>
    <w:r w:rsidDel="00000000" w:rsidR="00000000" w:rsidRPr="00000000">
      <w:rPr>
        <w:color w:val="66666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line="240" w:lineRule="auto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Source Code Pro" w:cs="Source Code Pro" w:eastAsia="Source Code Pro" w:hAnsi="Source Code Pro"/>
        <w:color w:val="424242"/>
        <w:sz w:val="22"/>
        <w:szCs w:val="22"/>
        <w:lang w:val="en"/>
      </w:rPr>
    </w:rPrDefault>
    <w:pPrDefault>
      <w:pPr>
        <w:spacing w:before="200" w:line="312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720" w:line="240" w:lineRule="auto"/>
    </w:pPr>
    <w:rPr>
      <w:rFonts w:ascii="Oswald" w:cs="Oswald" w:eastAsia="Oswald" w:hAnsi="Oswald"/>
      <w:color w:val="424242"/>
      <w:sz w:val="36"/>
      <w:szCs w:val="36"/>
    </w:rPr>
  </w:style>
  <w:style w:type="paragraph" w:styleId="Heading2">
    <w:name w:val="heading 2"/>
    <w:basedOn w:val="Normal"/>
    <w:next w:val="Normal"/>
    <w:pPr>
      <w:spacing w:line="240" w:lineRule="auto"/>
      <w:jc w:val="center"/>
    </w:pPr>
    <w:rPr>
      <w:rFonts w:ascii="Oswald" w:cs="Oswald" w:eastAsia="Oswald" w:hAnsi="Oswald"/>
      <w:color w:val="000000"/>
      <w:sz w:val="32"/>
      <w:szCs w:val="32"/>
    </w:rPr>
  </w:style>
  <w:style w:type="paragraph" w:styleId="Heading3">
    <w:name w:val="heading 3"/>
    <w:basedOn w:val="Normal"/>
    <w:next w:val="Normal"/>
    <w:pPr>
      <w:spacing w:before="0" w:lineRule="auto"/>
    </w:pPr>
    <w:rPr>
      <w:i w:val="1"/>
      <w:color w:val="e31c60"/>
      <w:sz w:val="20"/>
      <w:szCs w:val="20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spacing w:before="200" w:line="240" w:lineRule="auto"/>
    </w:pPr>
    <w:rPr>
      <w:rFonts w:ascii="Oswald" w:cs="Oswald" w:eastAsia="Oswald" w:hAnsi="Oswald"/>
      <w:color w:val="424242"/>
      <w:sz w:val="104"/>
      <w:szCs w:val="104"/>
    </w:rPr>
  </w:style>
  <w:style w:type="paragraph" w:styleId="Subtitle">
    <w:name w:val="Subtitle"/>
    <w:basedOn w:val="Normal"/>
    <w:next w:val="Normal"/>
    <w:pPr>
      <w:spacing w:before="0" w:lineRule="auto"/>
      <w:jc w:val="center"/>
    </w:pPr>
    <w:rPr>
      <w:rFonts w:ascii="Covered By Your Grace" w:cs="Covered By Your Grace" w:eastAsia="Covered By Your Grace" w:hAnsi="Covered By Your Grace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header" Target="header2.xml"/><Relationship Id="rId8" Type="http://schemas.openxmlformats.org/officeDocument/2006/relationships/header" Target="header1.xml"/><Relationship Id="rId10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Oswald-regular.ttf"/><Relationship Id="rId22" Type="http://schemas.openxmlformats.org/officeDocument/2006/relationships/font" Target="fonts/OpenSans-regular.ttf"/><Relationship Id="rId21" Type="http://schemas.openxmlformats.org/officeDocument/2006/relationships/font" Target="fonts/Oswald-bold.ttf"/><Relationship Id="rId24" Type="http://schemas.openxmlformats.org/officeDocument/2006/relationships/font" Target="fonts/OpenSans-italic.ttf"/><Relationship Id="rId23" Type="http://schemas.openxmlformats.org/officeDocument/2006/relationships/font" Target="fonts/OpenSans-bold.ttf"/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9" Type="http://schemas.openxmlformats.org/officeDocument/2006/relationships/font" Target="fonts/CoveredByYourGrace-regular.ttf"/><Relationship Id="rId25" Type="http://schemas.openxmlformats.org/officeDocument/2006/relationships/font" Target="fonts/OpenSans-boldItalic.ttf"/><Relationship Id="rId5" Type="http://schemas.openxmlformats.org/officeDocument/2006/relationships/font" Target="fonts/Roboto-regular.ttf"/><Relationship Id="rId6" Type="http://schemas.openxmlformats.org/officeDocument/2006/relationships/font" Target="fonts/Roboto-bold.ttf"/><Relationship Id="rId7" Type="http://schemas.openxmlformats.org/officeDocument/2006/relationships/font" Target="fonts/Roboto-italic.ttf"/><Relationship Id="rId8" Type="http://schemas.openxmlformats.org/officeDocument/2006/relationships/font" Target="fonts/Roboto-boldItalic.ttf"/><Relationship Id="rId11" Type="http://schemas.openxmlformats.org/officeDocument/2006/relationships/font" Target="fonts/Montserrat-bold.ttf"/><Relationship Id="rId10" Type="http://schemas.openxmlformats.org/officeDocument/2006/relationships/font" Target="fonts/Montserrat-regular.ttf"/><Relationship Id="rId13" Type="http://schemas.openxmlformats.org/officeDocument/2006/relationships/font" Target="fonts/Montserrat-boldItalic.ttf"/><Relationship Id="rId12" Type="http://schemas.openxmlformats.org/officeDocument/2006/relationships/font" Target="fonts/Montserrat-italic.ttf"/><Relationship Id="rId15" Type="http://schemas.openxmlformats.org/officeDocument/2006/relationships/font" Target="fonts/SourceCodePro-bold.ttf"/><Relationship Id="rId14" Type="http://schemas.openxmlformats.org/officeDocument/2006/relationships/font" Target="fonts/SourceCodePro-regular.ttf"/><Relationship Id="rId17" Type="http://schemas.openxmlformats.org/officeDocument/2006/relationships/font" Target="fonts/SourceCodePro-boldItalic.ttf"/><Relationship Id="rId16" Type="http://schemas.openxmlformats.org/officeDocument/2006/relationships/font" Target="fonts/SourceCodePro-italic.ttf"/><Relationship Id="rId19" Type="http://schemas.openxmlformats.org/officeDocument/2006/relationships/font" Target="fonts/MontserratExtraBold-boldItalic.ttf"/><Relationship Id="rId18" Type="http://schemas.openxmlformats.org/officeDocument/2006/relationships/font" Target="fonts/MontserratExtraBold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6.jpg"/><Relationship Id="rId2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